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04A" w:rsidRDefault="00A2704A" w:rsidP="00A2704A">
      <w:pPr>
        <w:shd w:val="clear" w:color="auto" w:fill="FFFFFF"/>
        <w:spacing w:after="75" w:line="240" w:lineRule="auto"/>
        <w:jc w:val="center"/>
        <w:outlineLvl w:val="0"/>
        <w:rPr>
          <w:rFonts w:ascii="Arial" w:eastAsia="Times New Roman" w:hAnsi="Arial" w:cs="Arial"/>
          <w:b/>
          <w:i/>
          <w:color w:val="0070C0"/>
          <w:kern w:val="36"/>
          <w:sz w:val="39"/>
          <w:szCs w:val="39"/>
          <w:lang w:eastAsia="ru-RU"/>
        </w:rPr>
      </w:pPr>
      <w:r w:rsidRPr="00A2704A">
        <w:rPr>
          <w:rFonts w:ascii="Arial" w:eastAsia="Times New Roman" w:hAnsi="Arial" w:cs="Arial"/>
          <w:b/>
          <w:i/>
          <w:color w:val="0070C0"/>
          <w:kern w:val="36"/>
          <w:sz w:val="39"/>
          <w:szCs w:val="39"/>
          <w:highlight w:val="yellow"/>
          <w:lang w:eastAsia="ru-RU"/>
        </w:rPr>
        <w:t>Безопасная подготовка к Новому году</w:t>
      </w:r>
    </w:p>
    <w:p w:rsidR="00A2704A" w:rsidRPr="00A2704A" w:rsidRDefault="00A2704A" w:rsidP="00A2704A">
      <w:pPr>
        <w:shd w:val="clear" w:color="auto" w:fill="FFFFFF"/>
        <w:spacing w:after="75" w:line="240" w:lineRule="auto"/>
        <w:jc w:val="center"/>
        <w:outlineLvl w:val="0"/>
        <w:rPr>
          <w:rFonts w:ascii="Arial" w:eastAsia="Times New Roman" w:hAnsi="Arial" w:cs="Arial"/>
          <w:b/>
          <w:i/>
          <w:color w:val="0070C0"/>
          <w:kern w:val="36"/>
          <w:sz w:val="39"/>
          <w:szCs w:val="39"/>
          <w:lang w:eastAsia="ru-RU"/>
        </w:rPr>
      </w:pPr>
    </w:p>
    <w:p w:rsidR="00A2704A" w:rsidRPr="00A2704A" w:rsidRDefault="00A2704A" w:rsidP="00A2704A">
      <w:pPr>
        <w:spacing w:before="150" w:after="150" w:line="408" w:lineRule="atLeast"/>
        <w:ind w:left="75" w:right="75"/>
        <w:jc w:val="both"/>
        <w:rPr>
          <w:rFonts w:ascii="Times New Roman" w:eastAsia="Times New Roman" w:hAnsi="Times New Roman" w:cs="Times New Roman"/>
          <w:sz w:val="28"/>
          <w:szCs w:val="28"/>
          <w:lang w:eastAsia="ru-RU"/>
        </w:rPr>
      </w:pPr>
      <w:r w:rsidRPr="00A2704A">
        <w:rPr>
          <w:rFonts w:ascii="Times New Roman" w:eastAsia="Times New Roman" w:hAnsi="Times New Roman" w:cs="Times New Roman"/>
          <w:sz w:val="28"/>
          <w:szCs w:val="28"/>
          <w:lang w:eastAsia="ru-RU"/>
        </w:rPr>
        <w:t>С каждым днем все сильнее ощущается приближение Нового года. Украшения дома, покупка подарков родным и близким – приятные предпраздничные хлопоты. Однако в предновогодней суете не стоит забывать и о пожарной безопасности. Инспекторы пожарного надзора Ярославской области напоминают, как безопасно установить и украсить новогоднюю елку.</w:t>
      </w:r>
    </w:p>
    <w:p w:rsidR="00A2704A" w:rsidRPr="00A2704A" w:rsidRDefault="00A2704A" w:rsidP="00A2704A">
      <w:pPr>
        <w:spacing w:before="150" w:after="150" w:line="408" w:lineRule="atLeast"/>
        <w:ind w:left="75" w:right="75"/>
        <w:jc w:val="both"/>
        <w:rPr>
          <w:rFonts w:ascii="Times New Roman" w:eastAsia="Times New Roman" w:hAnsi="Times New Roman" w:cs="Times New Roman"/>
          <w:sz w:val="28"/>
          <w:szCs w:val="28"/>
          <w:lang w:eastAsia="ru-RU"/>
        </w:rPr>
      </w:pPr>
      <w:r w:rsidRPr="00A2704A">
        <w:rPr>
          <w:rFonts w:ascii="Times New Roman" w:eastAsia="Times New Roman" w:hAnsi="Times New Roman" w:cs="Times New Roman"/>
          <w:sz w:val="28"/>
          <w:szCs w:val="28"/>
          <w:lang w:eastAsia="ru-RU"/>
        </w:rPr>
        <w:t>Новогодняя наряженная елка – это радость для детей и взрослых. Но она, к сожалению, может стать причиной пожара. Во многих домах сейчас устанавливают искусственное праздничное дерево. Оно изготовлено из синтетических материалов, но представляет собой не меньшую угрозу, чем натуральная подсохшая хвоя. Искусственная елка при горении выделяет ядовитые вещества.</w:t>
      </w:r>
    </w:p>
    <w:p w:rsidR="00A2704A" w:rsidRDefault="00A2704A" w:rsidP="00A2704A">
      <w:pPr>
        <w:spacing w:before="150" w:after="150" w:line="408" w:lineRule="atLeast"/>
        <w:ind w:left="75" w:right="75"/>
        <w:jc w:val="both"/>
        <w:rPr>
          <w:rFonts w:ascii="Times New Roman" w:eastAsia="Times New Roman" w:hAnsi="Times New Roman" w:cs="Times New Roman"/>
          <w:sz w:val="28"/>
          <w:szCs w:val="28"/>
          <w:lang w:eastAsia="ru-RU"/>
        </w:rPr>
      </w:pPr>
      <w:r w:rsidRPr="00A2704A">
        <w:rPr>
          <w:rFonts w:ascii="Times New Roman" w:eastAsia="Times New Roman" w:hAnsi="Times New Roman" w:cs="Times New Roman"/>
          <w:sz w:val="28"/>
          <w:szCs w:val="28"/>
          <w:lang w:eastAsia="ru-RU"/>
        </w:rPr>
        <w:t>В целях предупреждения пожара новогоднюю елку необходимо устанавливать как можно дальше от отапливаемых приборов и источников открытого огня – каминов, газовых плит и др. </w:t>
      </w:r>
      <w:r w:rsidRPr="00A2704A">
        <w:rPr>
          <w:rFonts w:ascii="Times New Roman" w:eastAsia="Times New Roman" w:hAnsi="Times New Roman" w:cs="Times New Roman"/>
          <w:sz w:val="28"/>
          <w:szCs w:val="28"/>
          <w:lang w:eastAsia="ru-RU"/>
        </w:rPr>
        <w:br/>
        <w:t>При выборе искусственной ели стоит уделить внимание на той, что имеет противопожарную пропитку. Эта информация обязательно должна быть указана на упаковке (либо паспорте к продукции). Обращаем ваше внимание, что на ёлку запрещено устанавливать свечи и бенгальские огни. Для украшения елки нельзя использовать электрические изделия, не прошедшие сертификацию. Подключение гирлянд к сети должно выполняться с помощью штепсельных соединений. При выявлении неисправности в иллюминации – нагревании проводов, мигании лампочек, искрении, она должна быть срочно отключена.</w:t>
      </w:r>
    </w:p>
    <w:p w:rsidR="00A2704A" w:rsidRPr="00A2704A" w:rsidRDefault="00A2704A" w:rsidP="00A2704A">
      <w:pPr>
        <w:spacing w:before="150" w:after="150" w:line="408" w:lineRule="atLeast"/>
        <w:ind w:left="75" w:right="75"/>
        <w:jc w:val="both"/>
        <w:rPr>
          <w:rFonts w:ascii="Times New Roman" w:eastAsia="Times New Roman" w:hAnsi="Times New Roman" w:cs="Times New Roman"/>
          <w:sz w:val="28"/>
          <w:szCs w:val="28"/>
          <w:lang w:eastAsia="ru-RU"/>
        </w:rPr>
      </w:pPr>
    </w:p>
    <w:p w:rsidR="00A2704A" w:rsidRPr="00A2704A" w:rsidRDefault="00A2704A" w:rsidP="00A2704A">
      <w:pPr>
        <w:spacing w:before="150" w:after="150" w:line="408" w:lineRule="atLeast"/>
        <w:ind w:left="75" w:right="75"/>
        <w:jc w:val="center"/>
        <w:rPr>
          <w:rFonts w:ascii="Times New Roman" w:eastAsia="Times New Roman" w:hAnsi="Times New Roman" w:cs="Times New Roman"/>
          <w:b/>
          <w:i/>
          <w:color w:val="C00000"/>
          <w:sz w:val="44"/>
          <w:szCs w:val="44"/>
          <w:lang w:eastAsia="ru-RU"/>
        </w:rPr>
      </w:pPr>
      <w:r w:rsidRPr="00A2704A">
        <w:rPr>
          <w:rFonts w:ascii="Times New Roman" w:eastAsia="Times New Roman" w:hAnsi="Times New Roman" w:cs="Times New Roman"/>
          <w:b/>
          <w:i/>
          <w:color w:val="C00000"/>
          <w:sz w:val="44"/>
          <w:szCs w:val="44"/>
          <w:lang w:eastAsia="ru-RU"/>
        </w:rPr>
        <w:t>Позаботьтесь о безопасности вашей семьи!</w:t>
      </w:r>
    </w:p>
    <w:p w:rsidR="00BF73D8" w:rsidRPr="00A2704A" w:rsidRDefault="00BF73D8" w:rsidP="00A2704A">
      <w:pPr>
        <w:jc w:val="center"/>
        <w:rPr>
          <w:b/>
          <w:i/>
          <w:sz w:val="44"/>
          <w:szCs w:val="44"/>
        </w:rPr>
      </w:pPr>
      <w:bookmarkStart w:id="0" w:name="_GoBack"/>
      <w:bookmarkEnd w:id="0"/>
    </w:p>
    <w:sectPr w:rsidR="00BF73D8" w:rsidRPr="00A270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52E"/>
    <w:rsid w:val="001C765D"/>
    <w:rsid w:val="0054252E"/>
    <w:rsid w:val="00A2704A"/>
    <w:rsid w:val="00A97539"/>
    <w:rsid w:val="00B94AE9"/>
    <w:rsid w:val="00BF73D8"/>
    <w:rsid w:val="00DA6F1E"/>
    <w:rsid w:val="00DD107B"/>
    <w:rsid w:val="00E20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70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704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270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70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704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270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2016-12-23T11:42:00Z</dcterms:created>
  <dcterms:modified xsi:type="dcterms:W3CDTF">2016-12-23T11:44:00Z</dcterms:modified>
</cp:coreProperties>
</file>