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FC" w:rsidRDefault="00A45FFC" w:rsidP="00A45FFC">
      <w:pPr>
        <w:ind w:firstLine="567"/>
        <w:contextualSpacing/>
        <w:jc w:val="center"/>
        <w:rPr>
          <w:sz w:val="28"/>
          <w:szCs w:val="28"/>
        </w:rPr>
      </w:pPr>
      <w:r>
        <w:rPr>
          <w:sz w:val="28"/>
          <w:szCs w:val="28"/>
        </w:rPr>
        <w:t xml:space="preserve">Муниципальное дошкольное образовательное учреждение </w:t>
      </w:r>
    </w:p>
    <w:p w:rsidR="00A45FFC" w:rsidRDefault="00A45FFC" w:rsidP="00A45FFC">
      <w:pPr>
        <w:ind w:firstLine="567"/>
        <w:contextualSpacing/>
        <w:jc w:val="center"/>
        <w:rPr>
          <w:sz w:val="28"/>
          <w:szCs w:val="28"/>
        </w:rPr>
      </w:pPr>
      <w:r>
        <w:rPr>
          <w:sz w:val="28"/>
          <w:szCs w:val="28"/>
        </w:rPr>
        <w:t>«Детский сад №8»</w:t>
      </w:r>
    </w:p>
    <w:p w:rsidR="00A45FFC" w:rsidRDefault="00A45FFC" w:rsidP="00A45FFC">
      <w:pPr>
        <w:ind w:firstLine="567"/>
        <w:contextualSpacing/>
        <w:jc w:val="center"/>
        <w:rPr>
          <w:i/>
          <w:sz w:val="28"/>
          <w:szCs w:val="28"/>
        </w:rPr>
      </w:pPr>
      <w:proofErr w:type="spellStart"/>
      <w:r>
        <w:rPr>
          <w:sz w:val="28"/>
          <w:szCs w:val="28"/>
        </w:rPr>
        <w:t>г.Ярославль</w:t>
      </w:r>
      <w:proofErr w:type="spellEnd"/>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rFonts w:ascii="Monotype Corsiva" w:hAnsi="Monotype Corsiva"/>
          <w:b/>
          <w:i/>
          <w:sz w:val="56"/>
          <w:szCs w:val="56"/>
        </w:rPr>
      </w:pPr>
      <w:r>
        <w:rPr>
          <w:rFonts w:ascii="Monotype Corsiva" w:hAnsi="Monotype Corsiva"/>
          <w:b/>
          <w:i/>
          <w:sz w:val="56"/>
          <w:szCs w:val="56"/>
        </w:rPr>
        <w:t xml:space="preserve">Консультация для </w:t>
      </w:r>
      <w:r>
        <w:rPr>
          <w:rFonts w:ascii="Monotype Corsiva" w:hAnsi="Monotype Corsiva"/>
          <w:b/>
          <w:i/>
          <w:sz w:val="56"/>
          <w:szCs w:val="56"/>
        </w:rPr>
        <w:t>педагогов</w:t>
      </w:r>
    </w:p>
    <w:p w:rsidR="00A45FFC" w:rsidRPr="00A45FFC" w:rsidRDefault="00A45FFC" w:rsidP="00A45FFC">
      <w:pPr>
        <w:jc w:val="center"/>
        <w:rPr>
          <w:rFonts w:ascii="Monotype Corsiva" w:hAnsi="Monotype Corsiva"/>
          <w:b/>
          <w:sz w:val="48"/>
          <w:szCs w:val="48"/>
        </w:rPr>
      </w:pPr>
      <w:r w:rsidRPr="00A45FFC">
        <w:rPr>
          <w:rFonts w:ascii="Monotype Corsiva" w:hAnsi="Monotype Corsiva"/>
          <w:b/>
          <w:sz w:val="48"/>
          <w:szCs w:val="48"/>
        </w:rPr>
        <w:t>«Роль воспитателя в группе для детей с тяжёлыми нарушениями речи. Требования к речи воспитателя группы для детей с нарушениями речи»</w:t>
      </w: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center"/>
        <w:rPr>
          <w:i/>
          <w:sz w:val="28"/>
          <w:szCs w:val="28"/>
        </w:rPr>
      </w:pPr>
    </w:p>
    <w:p w:rsidR="00A45FFC" w:rsidRDefault="00A45FFC" w:rsidP="00A45FFC">
      <w:pPr>
        <w:ind w:firstLine="567"/>
        <w:contextualSpacing/>
        <w:jc w:val="right"/>
        <w:rPr>
          <w:sz w:val="28"/>
          <w:szCs w:val="28"/>
        </w:rPr>
      </w:pPr>
      <w:r>
        <w:rPr>
          <w:sz w:val="28"/>
          <w:szCs w:val="28"/>
        </w:rPr>
        <w:t xml:space="preserve">Подготовила учитель-логопед </w:t>
      </w:r>
    </w:p>
    <w:p w:rsidR="00A45FFC" w:rsidRDefault="00A45FFC" w:rsidP="00A45FFC">
      <w:pPr>
        <w:ind w:firstLine="567"/>
        <w:contextualSpacing/>
        <w:jc w:val="right"/>
        <w:rPr>
          <w:sz w:val="28"/>
          <w:szCs w:val="28"/>
        </w:rPr>
      </w:pPr>
      <w:r>
        <w:rPr>
          <w:sz w:val="28"/>
          <w:szCs w:val="28"/>
        </w:rPr>
        <w:t xml:space="preserve">Белова Анна Александровна </w:t>
      </w:r>
    </w:p>
    <w:p w:rsidR="00A45FFC" w:rsidRDefault="00A45FFC" w:rsidP="00A45FFC">
      <w:pPr>
        <w:ind w:firstLine="567"/>
        <w:contextualSpacing/>
        <w:jc w:val="right"/>
        <w:rPr>
          <w:b/>
          <w:sz w:val="28"/>
          <w:szCs w:val="28"/>
        </w:rPr>
      </w:pPr>
    </w:p>
    <w:p w:rsidR="00A45FFC" w:rsidRDefault="00A45FFC" w:rsidP="00A45FFC">
      <w:pPr>
        <w:ind w:firstLine="567"/>
        <w:contextualSpacing/>
        <w:jc w:val="center"/>
        <w:rPr>
          <w:b/>
          <w:sz w:val="22"/>
          <w:szCs w:val="28"/>
        </w:rPr>
      </w:pPr>
    </w:p>
    <w:p w:rsidR="00A45FFC" w:rsidRDefault="00A45FFC" w:rsidP="00A45FFC">
      <w:pPr>
        <w:ind w:firstLine="567"/>
        <w:contextualSpacing/>
        <w:jc w:val="center"/>
        <w:rPr>
          <w:b/>
          <w:szCs w:val="28"/>
        </w:rPr>
      </w:pPr>
    </w:p>
    <w:p w:rsidR="00A45FFC" w:rsidRDefault="00A45FFC" w:rsidP="00A45FFC">
      <w:pPr>
        <w:ind w:firstLine="567"/>
        <w:contextualSpacing/>
        <w:jc w:val="center"/>
        <w:rPr>
          <w:b/>
          <w:szCs w:val="28"/>
        </w:rPr>
      </w:pPr>
    </w:p>
    <w:p w:rsidR="00A45FFC" w:rsidRDefault="00A45FFC" w:rsidP="00A45FFC">
      <w:pPr>
        <w:ind w:firstLine="567"/>
        <w:contextualSpacing/>
        <w:jc w:val="center"/>
        <w:rPr>
          <w:b/>
          <w:szCs w:val="28"/>
        </w:rPr>
      </w:pPr>
    </w:p>
    <w:p w:rsidR="00A45FFC" w:rsidRDefault="00A45FFC" w:rsidP="00A45FFC">
      <w:pPr>
        <w:ind w:firstLine="567"/>
        <w:contextualSpacing/>
        <w:jc w:val="center"/>
        <w:rPr>
          <w:b/>
          <w:szCs w:val="28"/>
        </w:rPr>
      </w:pPr>
    </w:p>
    <w:p w:rsidR="00A45FFC" w:rsidRDefault="00A45FFC" w:rsidP="00A45FFC">
      <w:pPr>
        <w:ind w:firstLine="567"/>
        <w:contextualSpacing/>
        <w:jc w:val="center"/>
        <w:rPr>
          <w:b/>
          <w:szCs w:val="28"/>
        </w:rPr>
      </w:pPr>
    </w:p>
    <w:p w:rsidR="00A45FFC" w:rsidRDefault="00A45FFC" w:rsidP="00A45FFC">
      <w:pPr>
        <w:ind w:firstLine="567"/>
        <w:contextualSpacing/>
        <w:jc w:val="center"/>
        <w:rPr>
          <w:sz w:val="28"/>
          <w:szCs w:val="28"/>
        </w:rPr>
      </w:pPr>
      <w:r>
        <w:rPr>
          <w:sz w:val="28"/>
          <w:szCs w:val="28"/>
        </w:rPr>
        <w:t>2024</w:t>
      </w:r>
      <w:r>
        <w:rPr>
          <w:sz w:val="28"/>
          <w:szCs w:val="28"/>
        </w:rPr>
        <w:t>г</w:t>
      </w:r>
    </w:p>
    <w:p w:rsidR="00A45FFC" w:rsidRDefault="00A45FFC" w:rsidP="00A45FFC">
      <w:pPr>
        <w:spacing w:line="360" w:lineRule="auto"/>
        <w:jc w:val="center"/>
        <w:rPr>
          <w:b/>
          <w:sz w:val="28"/>
          <w:szCs w:val="28"/>
        </w:rPr>
      </w:pPr>
      <w:r>
        <w:rPr>
          <w:b/>
          <w:sz w:val="28"/>
          <w:szCs w:val="28"/>
        </w:rPr>
        <w:lastRenderedPageBreak/>
        <w:t xml:space="preserve">Консультация для воспитателей </w:t>
      </w:r>
      <w:r>
        <w:rPr>
          <w:b/>
          <w:sz w:val="28"/>
          <w:szCs w:val="28"/>
        </w:rPr>
        <w:t>компенсирующей логопедической</w:t>
      </w:r>
      <w:r>
        <w:rPr>
          <w:b/>
          <w:sz w:val="28"/>
          <w:szCs w:val="28"/>
        </w:rPr>
        <w:t xml:space="preserve"> группы на тему:</w:t>
      </w:r>
    </w:p>
    <w:p w:rsidR="00A45FFC" w:rsidRDefault="00A45FFC" w:rsidP="00A45FFC">
      <w:pPr>
        <w:spacing w:line="360" w:lineRule="auto"/>
        <w:jc w:val="center"/>
        <w:rPr>
          <w:b/>
          <w:sz w:val="28"/>
          <w:szCs w:val="28"/>
        </w:rPr>
      </w:pPr>
      <w:r>
        <w:rPr>
          <w:b/>
          <w:sz w:val="28"/>
          <w:szCs w:val="28"/>
        </w:rPr>
        <w:t>«Роль</w:t>
      </w:r>
      <w:r>
        <w:rPr>
          <w:b/>
          <w:sz w:val="28"/>
          <w:szCs w:val="28"/>
        </w:rPr>
        <w:t xml:space="preserve"> воспитателя в группе для детей с тяжёлыми нарушениями речи. Требования к речи воспитателя группы для детей с нарушениями речи»</w:t>
      </w:r>
    </w:p>
    <w:p w:rsidR="00A45FFC" w:rsidRDefault="00A45FFC" w:rsidP="00A45FFC">
      <w:pPr>
        <w:spacing w:line="360" w:lineRule="auto"/>
        <w:jc w:val="both"/>
        <w:rPr>
          <w:b/>
          <w:sz w:val="28"/>
          <w:szCs w:val="28"/>
        </w:rPr>
      </w:pPr>
    </w:p>
    <w:p w:rsidR="00A45FFC" w:rsidRDefault="00A45FFC" w:rsidP="00A45FFC">
      <w:pPr>
        <w:tabs>
          <w:tab w:val="left" w:pos="851"/>
          <w:tab w:val="left" w:pos="993"/>
        </w:tabs>
        <w:spacing w:line="360" w:lineRule="auto"/>
        <w:ind w:firstLine="567"/>
        <w:jc w:val="both"/>
        <w:rPr>
          <w:sz w:val="28"/>
          <w:szCs w:val="28"/>
        </w:rPr>
      </w:pPr>
      <w:r>
        <w:rPr>
          <w:sz w:val="28"/>
          <w:szCs w:val="28"/>
        </w:rPr>
        <w:t>Здравствуйте, уважаемые коллеги! Се</w:t>
      </w:r>
      <w:r>
        <w:rPr>
          <w:sz w:val="28"/>
          <w:szCs w:val="28"/>
        </w:rPr>
        <w:t>годня мы поговорим о том, какова</w:t>
      </w:r>
      <w:r>
        <w:rPr>
          <w:sz w:val="28"/>
          <w:szCs w:val="28"/>
        </w:rPr>
        <w:t xml:space="preserve"> </w:t>
      </w:r>
      <w:r>
        <w:rPr>
          <w:sz w:val="28"/>
          <w:szCs w:val="28"/>
        </w:rPr>
        <w:t>роль</w:t>
      </w:r>
      <w:r>
        <w:rPr>
          <w:sz w:val="28"/>
          <w:szCs w:val="28"/>
        </w:rPr>
        <w:t xml:space="preserve"> воспитателя в логопедической группе, и о тех требованиях, которые предъявляются </w:t>
      </w:r>
      <w:r>
        <w:rPr>
          <w:sz w:val="28"/>
          <w:szCs w:val="28"/>
        </w:rPr>
        <w:t xml:space="preserve">к </w:t>
      </w:r>
      <w:r>
        <w:rPr>
          <w:sz w:val="28"/>
          <w:szCs w:val="28"/>
        </w:rPr>
        <w:t>вашей речи в процессе работы с детьми.</w:t>
      </w:r>
    </w:p>
    <w:p w:rsidR="00A45FFC" w:rsidRDefault="00A45FFC" w:rsidP="00A45FFC">
      <w:pPr>
        <w:tabs>
          <w:tab w:val="left" w:pos="851"/>
          <w:tab w:val="left" w:pos="993"/>
        </w:tabs>
        <w:spacing w:line="360" w:lineRule="auto"/>
        <w:ind w:firstLine="567"/>
        <w:jc w:val="both"/>
        <w:rPr>
          <w:sz w:val="28"/>
          <w:szCs w:val="28"/>
        </w:rPr>
      </w:pPr>
      <w:r>
        <w:rPr>
          <w:sz w:val="28"/>
          <w:szCs w:val="28"/>
        </w:rPr>
        <w:t>Специфика работы воспитателя в группах для детей с тяжелыми нарушениями речи определяется имеющимися у каждого ребенка:</w:t>
      </w:r>
    </w:p>
    <w:p w:rsidR="00A45FFC" w:rsidRDefault="00A45FFC" w:rsidP="00A45FFC">
      <w:pPr>
        <w:tabs>
          <w:tab w:val="left" w:pos="851"/>
          <w:tab w:val="left" w:pos="993"/>
        </w:tabs>
        <w:spacing w:line="360" w:lineRule="auto"/>
        <w:ind w:firstLine="567"/>
        <w:jc w:val="both"/>
        <w:rPr>
          <w:sz w:val="28"/>
          <w:szCs w:val="28"/>
        </w:rPr>
      </w:pPr>
      <w:r>
        <w:rPr>
          <w:sz w:val="28"/>
          <w:szCs w:val="28"/>
        </w:rPr>
        <w:t>•   речевыми нарушениями;</w:t>
      </w:r>
    </w:p>
    <w:p w:rsidR="00A45FFC" w:rsidRDefault="00A45FFC" w:rsidP="00A45FFC">
      <w:pPr>
        <w:tabs>
          <w:tab w:val="left" w:pos="851"/>
          <w:tab w:val="left" w:pos="993"/>
        </w:tabs>
        <w:spacing w:line="360" w:lineRule="auto"/>
        <w:ind w:firstLine="567"/>
        <w:jc w:val="both"/>
        <w:rPr>
          <w:sz w:val="28"/>
          <w:szCs w:val="28"/>
        </w:rPr>
      </w:pPr>
      <w:r>
        <w:rPr>
          <w:sz w:val="28"/>
          <w:szCs w:val="28"/>
        </w:rPr>
        <w:t>• особенностями процессов, связанных с речевой деятельностью (внимания, памяти, словесно-логического мышления, мелкой моторики);</w:t>
      </w:r>
    </w:p>
    <w:p w:rsidR="00A45FFC" w:rsidRDefault="00A45FFC" w:rsidP="00A45FFC">
      <w:pPr>
        <w:tabs>
          <w:tab w:val="left" w:pos="851"/>
          <w:tab w:val="left" w:pos="993"/>
        </w:tabs>
        <w:spacing w:line="360" w:lineRule="auto"/>
        <w:ind w:firstLine="567"/>
        <w:jc w:val="both"/>
        <w:rPr>
          <w:sz w:val="28"/>
          <w:szCs w:val="28"/>
        </w:rPr>
      </w:pPr>
      <w:r>
        <w:rPr>
          <w:sz w:val="28"/>
          <w:szCs w:val="28"/>
        </w:rPr>
        <w:t>•   особенностями личности воспитанников.</w:t>
      </w:r>
    </w:p>
    <w:p w:rsidR="00A45FFC" w:rsidRDefault="00A45FFC" w:rsidP="00A45FFC">
      <w:pPr>
        <w:tabs>
          <w:tab w:val="left" w:pos="851"/>
          <w:tab w:val="left" w:pos="993"/>
        </w:tabs>
        <w:spacing w:line="360" w:lineRule="auto"/>
        <w:ind w:firstLine="567"/>
        <w:jc w:val="both"/>
        <w:rPr>
          <w:sz w:val="28"/>
          <w:szCs w:val="28"/>
        </w:rPr>
      </w:pPr>
      <w:r>
        <w:rPr>
          <w:sz w:val="28"/>
          <w:szCs w:val="28"/>
        </w:rPr>
        <w:t>Работая в группе для детей с тяжелыми нарушениями речи, воспитатель выполняет ряд специфических функций.</w:t>
      </w:r>
    </w:p>
    <w:p w:rsidR="00A45FFC" w:rsidRDefault="00A45FFC" w:rsidP="00A45FFC">
      <w:pPr>
        <w:tabs>
          <w:tab w:val="left" w:pos="851"/>
          <w:tab w:val="left" w:pos="993"/>
        </w:tabs>
        <w:spacing w:line="360" w:lineRule="auto"/>
        <w:ind w:firstLine="567"/>
        <w:jc w:val="both"/>
        <w:rPr>
          <w:b/>
          <w:sz w:val="28"/>
          <w:szCs w:val="28"/>
        </w:rPr>
      </w:pPr>
      <w:r>
        <w:rPr>
          <w:b/>
          <w:sz w:val="28"/>
          <w:szCs w:val="28"/>
        </w:rPr>
        <w:t>1. Создание благоприятного психологического микроклимата в группе для детей с тяжелыми нарушениями речи.</w:t>
      </w:r>
    </w:p>
    <w:p w:rsidR="00A45FFC" w:rsidRDefault="00A45FFC" w:rsidP="00A45FFC">
      <w:pPr>
        <w:tabs>
          <w:tab w:val="left" w:pos="851"/>
          <w:tab w:val="left" w:pos="993"/>
        </w:tabs>
        <w:spacing w:line="360" w:lineRule="auto"/>
        <w:ind w:firstLine="567"/>
        <w:jc w:val="both"/>
        <w:rPr>
          <w:sz w:val="28"/>
          <w:szCs w:val="28"/>
        </w:rPr>
      </w:pPr>
      <w:r>
        <w:rPr>
          <w:sz w:val="28"/>
          <w:szCs w:val="28"/>
        </w:rPr>
        <w:t>Психологическая атмосфера складывается из отношения к детям каждого педагога, а также взаимоотношений самих педагогов в группе. Комфортным для ребенка является доброжелательный, ласковый и эмоционально положительный тон воспитателя. При таком стиле поведения педагога необходимость порицания детей сводится к минимуму. Ласку, мягкость и доброжелательность воспитателя не следует путать с вседозволенностью. Важно в общении с воспитанниками добиться сочетания требовательности и тонкого понимания ребенка.</w:t>
      </w:r>
    </w:p>
    <w:p w:rsidR="00A45FFC" w:rsidRDefault="00A45FFC" w:rsidP="00A45FFC">
      <w:pPr>
        <w:tabs>
          <w:tab w:val="left" w:pos="851"/>
          <w:tab w:val="left" w:pos="993"/>
        </w:tabs>
        <w:spacing w:line="360" w:lineRule="auto"/>
        <w:ind w:firstLine="567"/>
        <w:jc w:val="both"/>
        <w:rPr>
          <w:sz w:val="28"/>
          <w:szCs w:val="28"/>
        </w:rPr>
      </w:pPr>
      <w:r>
        <w:rPr>
          <w:sz w:val="28"/>
          <w:szCs w:val="28"/>
        </w:rPr>
        <w:t>Очень важны личностные качества воспитателя. Это объясняется тем, что ребенок с ТНР дошкольного возраста наиболее ориентирован на взрослого, находящегося рядом, подражает ему в словах, манерах, оценках, чувствах, поступках.</w:t>
      </w:r>
    </w:p>
    <w:p w:rsidR="00A45FFC" w:rsidRDefault="00A45FFC" w:rsidP="00A45FFC">
      <w:pPr>
        <w:tabs>
          <w:tab w:val="left" w:pos="851"/>
          <w:tab w:val="left" w:pos="993"/>
        </w:tabs>
        <w:spacing w:line="360" w:lineRule="auto"/>
        <w:ind w:firstLine="567"/>
        <w:jc w:val="both"/>
        <w:rPr>
          <w:sz w:val="28"/>
          <w:szCs w:val="28"/>
        </w:rPr>
      </w:pPr>
      <w:r>
        <w:rPr>
          <w:sz w:val="28"/>
          <w:szCs w:val="28"/>
        </w:rPr>
        <w:lastRenderedPageBreak/>
        <w:t xml:space="preserve">Дети с проблемами в развитии зачастую ранимы, обидчивы, </w:t>
      </w:r>
      <w:proofErr w:type="spellStart"/>
      <w:r>
        <w:rPr>
          <w:sz w:val="28"/>
          <w:szCs w:val="28"/>
        </w:rPr>
        <w:t>повышенно</w:t>
      </w:r>
      <w:proofErr w:type="spellEnd"/>
      <w:r>
        <w:rPr>
          <w:sz w:val="28"/>
          <w:szCs w:val="28"/>
        </w:rPr>
        <w:t xml:space="preserve"> эмоциональны. Воспитателю группы для детей с тяжелыми нарушениями речи необходимо уметь правильно оценить состояние ребенка, его поступки, их причины; уметь сопереживать ребенку, добиваться его расположения и взаимопонимания, а не беспрекословного подчинения. </w:t>
      </w:r>
    </w:p>
    <w:p w:rsidR="00A45FFC" w:rsidRDefault="00A45FFC" w:rsidP="00A45FFC">
      <w:pPr>
        <w:tabs>
          <w:tab w:val="left" w:pos="851"/>
          <w:tab w:val="left" w:pos="993"/>
        </w:tabs>
        <w:spacing w:line="360" w:lineRule="auto"/>
        <w:ind w:firstLine="567"/>
        <w:jc w:val="both"/>
        <w:rPr>
          <w:b/>
          <w:sz w:val="28"/>
          <w:szCs w:val="28"/>
        </w:rPr>
      </w:pPr>
      <w:r>
        <w:rPr>
          <w:b/>
          <w:sz w:val="28"/>
          <w:szCs w:val="28"/>
        </w:rPr>
        <w:t>2. Адаптация ребенка в коллективе.</w:t>
      </w:r>
    </w:p>
    <w:p w:rsidR="00A45FFC" w:rsidRDefault="00A45FFC" w:rsidP="00A45FFC">
      <w:pPr>
        <w:tabs>
          <w:tab w:val="left" w:pos="851"/>
          <w:tab w:val="left" w:pos="993"/>
        </w:tabs>
        <w:spacing w:line="360" w:lineRule="auto"/>
        <w:ind w:firstLine="567"/>
        <w:jc w:val="both"/>
        <w:rPr>
          <w:sz w:val="28"/>
          <w:szCs w:val="28"/>
        </w:rPr>
      </w:pPr>
      <w:r>
        <w:rPr>
          <w:sz w:val="28"/>
          <w:szCs w:val="28"/>
        </w:rPr>
        <w:t>Для ребенка, начавшего посещать специальную группу, незнакомая ранее среда (режим, помещение, дети, педагоги, занятия) требует адаптации. Малышу трудно перестроиться, привыкнуть к новой обстановке. У некоторых детей нервное напряжение перерастает в конфликты, реакции неудовольствия, протеста. Может наблюдаться ежедневный невротический плач по утрам, невротическая рвота, потеря аппетита, агрессивность. Привыкание при спокойной, комфортной обстановке в группе, доброжелательном мягком отношении педагогов проходит безболезненно для ребенка. В случае затянувшегося периода адаптации, когда посещение группы превращается для ребенка и его родителей в мучение, следует обратиться за помощью к психологу дошкольного учреждения.</w:t>
      </w:r>
    </w:p>
    <w:p w:rsidR="00A45FFC" w:rsidRDefault="00A45FFC" w:rsidP="00A45FFC">
      <w:pPr>
        <w:tabs>
          <w:tab w:val="left" w:pos="851"/>
          <w:tab w:val="left" w:pos="993"/>
        </w:tabs>
        <w:spacing w:line="360" w:lineRule="auto"/>
        <w:ind w:firstLine="567"/>
        <w:jc w:val="both"/>
        <w:rPr>
          <w:b/>
          <w:sz w:val="28"/>
          <w:szCs w:val="28"/>
        </w:rPr>
      </w:pPr>
      <w:r>
        <w:rPr>
          <w:b/>
          <w:sz w:val="28"/>
          <w:szCs w:val="28"/>
        </w:rPr>
        <w:t>3. Взаимодействие воспитателя с ребенком.</w:t>
      </w:r>
    </w:p>
    <w:p w:rsidR="00A45FFC" w:rsidRDefault="00A45FFC" w:rsidP="00A45FFC">
      <w:pPr>
        <w:tabs>
          <w:tab w:val="left" w:pos="851"/>
          <w:tab w:val="left" w:pos="993"/>
        </w:tabs>
        <w:spacing w:line="360" w:lineRule="auto"/>
        <w:ind w:firstLine="567"/>
        <w:jc w:val="both"/>
        <w:rPr>
          <w:sz w:val="28"/>
          <w:szCs w:val="28"/>
        </w:rPr>
      </w:pPr>
      <w:r>
        <w:rPr>
          <w:sz w:val="28"/>
          <w:szCs w:val="28"/>
        </w:rPr>
        <w:t>Воспитатель часто сталкивается с нестандартным поведением ребенка (отказ идти на прогулку, участвовать в занятии, отсутствие дистанции в общении со взрослыми и т.д.). Использование традиционных методов в подобных случаях безрезультатно. Педагог должен понимать, что негативизм (противодействие просьбам) обычно возникает как защитная реакция ребенка на психологическое давление. Единственный способ — отвлечь внимание ребенка, найти ему интересное, активное двигательное занятие. Важно учитывать, что бережный, вдумчивый, сугубо индивидуальный подход к каждому проблемному ребенку будет способствовать преодолению речевого нарушения.</w:t>
      </w:r>
    </w:p>
    <w:p w:rsidR="00A45FFC" w:rsidRDefault="00A45FFC" w:rsidP="00A45FFC">
      <w:pPr>
        <w:tabs>
          <w:tab w:val="left" w:pos="851"/>
          <w:tab w:val="left" w:pos="993"/>
        </w:tabs>
        <w:spacing w:line="360" w:lineRule="auto"/>
        <w:ind w:firstLine="567"/>
        <w:jc w:val="both"/>
        <w:rPr>
          <w:b/>
          <w:sz w:val="28"/>
          <w:szCs w:val="28"/>
        </w:rPr>
      </w:pPr>
      <w:r>
        <w:rPr>
          <w:b/>
          <w:sz w:val="28"/>
          <w:szCs w:val="28"/>
        </w:rPr>
        <w:t>4. Обогащение, уточнение и активизация словарного запаса детей в процессе всех режимных моментов.</w:t>
      </w:r>
    </w:p>
    <w:p w:rsidR="00A45FFC" w:rsidRDefault="00A45FFC" w:rsidP="00A45FFC">
      <w:pPr>
        <w:tabs>
          <w:tab w:val="left" w:pos="851"/>
          <w:tab w:val="left" w:pos="993"/>
        </w:tabs>
        <w:spacing w:line="360" w:lineRule="auto"/>
        <w:ind w:firstLine="567"/>
        <w:jc w:val="both"/>
        <w:rPr>
          <w:sz w:val="28"/>
          <w:szCs w:val="28"/>
        </w:rPr>
      </w:pPr>
      <w:r>
        <w:rPr>
          <w:sz w:val="28"/>
          <w:szCs w:val="28"/>
        </w:rPr>
        <w:lastRenderedPageBreak/>
        <w:t>Воспитатель находится с детьми в течение всего дня в самой разной обстановке: в раздевалке, в умывальной комнате, спальне, уголке природы, игровом уголке, на участке и в других местах, где имеется широкая наглядная база для формирования словарного запаса у детей с общим недоразвитием речи. Кроме того, в продолжение дня (в отличие от учителя-дефектолога) 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rsidR="00A45FFC" w:rsidRDefault="00A45FFC" w:rsidP="00A45FFC">
      <w:pPr>
        <w:tabs>
          <w:tab w:val="left" w:pos="851"/>
          <w:tab w:val="left" w:pos="993"/>
        </w:tabs>
        <w:spacing w:line="360" w:lineRule="auto"/>
        <w:ind w:firstLine="567"/>
        <w:jc w:val="both"/>
        <w:rPr>
          <w:sz w:val="28"/>
          <w:szCs w:val="28"/>
        </w:rPr>
      </w:pPr>
      <w:r>
        <w:rPr>
          <w:sz w:val="28"/>
          <w:szCs w:val="28"/>
        </w:rPr>
        <w:t>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воспитатель спрашивает: «Что ты делаешь?», «Что ты надеваешь?», «Что надевает Маша?», «Скажи Маше, чтобы она надела шапку» и т.д. Не следует стремиться для таких вербальных упражнений каждый раз собирать всю группу. Достаточно объединить для этой цели четверых-пятерых детей. Главное, чтобы они занимались добровольно, с желанием и всегда с положительными эмоциями.</w:t>
      </w:r>
    </w:p>
    <w:p w:rsidR="00A45FFC" w:rsidRDefault="00A45FFC" w:rsidP="00A45FFC">
      <w:pPr>
        <w:tabs>
          <w:tab w:val="left" w:pos="851"/>
          <w:tab w:val="left" w:pos="993"/>
        </w:tabs>
        <w:spacing w:line="360" w:lineRule="auto"/>
        <w:ind w:firstLine="567"/>
        <w:jc w:val="both"/>
        <w:rPr>
          <w:b/>
          <w:sz w:val="28"/>
          <w:szCs w:val="28"/>
        </w:rPr>
      </w:pPr>
      <w:r>
        <w:rPr>
          <w:b/>
          <w:sz w:val="28"/>
          <w:szCs w:val="28"/>
        </w:rPr>
        <w:t>5. Систематический контроль за поставленными звуками и грамматической правильностью речи детей.</w:t>
      </w:r>
    </w:p>
    <w:p w:rsidR="00A45FFC" w:rsidRDefault="00A45FFC" w:rsidP="00A45FFC">
      <w:pPr>
        <w:tabs>
          <w:tab w:val="left" w:pos="851"/>
          <w:tab w:val="left" w:pos="993"/>
        </w:tabs>
        <w:spacing w:line="360" w:lineRule="auto"/>
        <w:ind w:firstLine="567"/>
        <w:jc w:val="both"/>
        <w:rPr>
          <w:sz w:val="28"/>
          <w:szCs w:val="28"/>
        </w:rPr>
      </w:pPr>
      <w:r>
        <w:rPr>
          <w:sz w:val="28"/>
          <w:szCs w:val="28"/>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rsidR="00A45FFC" w:rsidRDefault="00A45FFC" w:rsidP="00A45FFC">
      <w:pPr>
        <w:tabs>
          <w:tab w:val="left" w:pos="851"/>
          <w:tab w:val="left" w:pos="993"/>
        </w:tabs>
        <w:spacing w:line="360" w:lineRule="auto"/>
        <w:ind w:firstLine="567"/>
        <w:jc w:val="both"/>
        <w:rPr>
          <w:sz w:val="28"/>
          <w:szCs w:val="28"/>
        </w:rPr>
      </w:pPr>
      <w:r>
        <w:rPr>
          <w:sz w:val="28"/>
          <w:szCs w:val="28"/>
        </w:rPr>
        <w:t xml:space="preserve">Методика исправления ошибок на занятии и вне занятия отличаются друг от друга. Во время игры, бытовой деятельности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w:t>
      </w:r>
      <w:proofErr w:type="spellStart"/>
      <w:r>
        <w:rPr>
          <w:sz w:val="28"/>
          <w:szCs w:val="28"/>
        </w:rPr>
        <w:t>обращениик</w:t>
      </w:r>
      <w:proofErr w:type="spellEnd"/>
      <w:r>
        <w:rPr>
          <w:sz w:val="28"/>
          <w:szCs w:val="28"/>
        </w:rPr>
        <w:t xml:space="preserve"> педагогу, то </w:t>
      </w:r>
      <w:r>
        <w:rPr>
          <w:sz w:val="28"/>
          <w:szCs w:val="28"/>
        </w:rPr>
        <w:lastRenderedPageBreak/>
        <w:t>воспитатель предлагает ребенку правильный ответ и просит повторить сказанное.</w:t>
      </w:r>
    </w:p>
    <w:p w:rsidR="00A45FFC" w:rsidRDefault="00A45FFC" w:rsidP="00A45FFC">
      <w:pPr>
        <w:tabs>
          <w:tab w:val="left" w:pos="851"/>
          <w:tab w:val="left" w:pos="993"/>
        </w:tabs>
        <w:spacing w:line="360" w:lineRule="auto"/>
        <w:ind w:firstLine="567"/>
        <w:jc w:val="both"/>
        <w:rPr>
          <w:sz w:val="28"/>
          <w:szCs w:val="28"/>
        </w:rPr>
      </w:pPr>
      <w:r>
        <w:rPr>
          <w:sz w:val="28"/>
          <w:szCs w:val="28"/>
        </w:rPr>
        <w:t>На занятиях ошибки ребенка фиксируются воспитателем, к исправлению неточностей привлекаются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rsidR="00A45FFC" w:rsidRDefault="00A45FFC" w:rsidP="00A45FFC">
      <w:pPr>
        <w:tabs>
          <w:tab w:val="left" w:pos="851"/>
          <w:tab w:val="left" w:pos="993"/>
        </w:tabs>
        <w:spacing w:line="360" w:lineRule="auto"/>
        <w:ind w:firstLine="567"/>
        <w:jc w:val="both"/>
        <w:rPr>
          <w:sz w:val="28"/>
          <w:szCs w:val="28"/>
        </w:rPr>
      </w:pPr>
      <w:r>
        <w:rPr>
          <w:b/>
          <w:sz w:val="28"/>
          <w:szCs w:val="28"/>
        </w:rPr>
        <w:t>Требования к речи воспитателя группы для детей с нарушениями речи.</w:t>
      </w:r>
      <w:r>
        <w:rPr>
          <w:sz w:val="28"/>
          <w:szCs w:val="28"/>
        </w:rPr>
        <w:t xml:space="preserve"> Речь воспитателя, который постоянно находится в поле зрения ребенка с ТНР, является важным источником, из которого дети получают образец родного языка, культуры речи.</w:t>
      </w:r>
    </w:p>
    <w:p w:rsidR="00A45FFC" w:rsidRDefault="00A45FFC" w:rsidP="00A45FFC">
      <w:pPr>
        <w:tabs>
          <w:tab w:val="left" w:pos="851"/>
          <w:tab w:val="left" w:pos="993"/>
        </w:tabs>
        <w:spacing w:line="360" w:lineRule="auto"/>
        <w:ind w:firstLine="567"/>
        <w:jc w:val="both"/>
        <w:rPr>
          <w:sz w:val="28"/>
          <w:szCs w:val="28"/>
        </w:rPr>
      </w:pPr>
      <w:r>
        <w:rPr>
          <w:sz w:val="28"/>
          <w:szCs w:val="28"/>
        </w:rPr>
        <w:t>Анализ педагогической литературы и практический опыт показывают, что в речи воспитателей встречаются следующие недостатки:</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xml:space="preserve">•   нечеткое </w:t>
      </w:r>
      <w:proofErr w:type="spellStart"/>
      <w:r>
        <w:rPr>
          <w:sz w:val="28"/>
          <w:szCs w:val="28"/>
        </w:rPr>
        <w:t>артикулирование</w:t>
      </w:r>
      <w:proofErr w:type="spellEnd"/>
      <w:r>
        <w:rPr>
          <w:sz w:val="28"/>
          <w:szCs w:val="28"/>
        </w:rPr>
        <w:t xml:space="preserve"> звуков в процессе речи;</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побуквенное произнесение слов, когда слова произносятся так, как     пишутся ([ЧТО] вместо [ШТО], [ЕГО] вместо [ЕВО]);</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произнесение слов с акцентом или с характерными особенностями местного говора;</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неправильное ударение в словах;</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монотонная речь, при которой у детей резко снижается интерес к содержанию высказывания;</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ускоренный темп речи, что очень затрудняет понимание речи детьми;</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многословие, наслоение лишних фраз, деталей;</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насыщение речи сложными грамматическими конструкциями и оборотами;</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использование просторечий и диалектизмов, устаревших слов;</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частое неоправданное употребление слов с уменьшительно-ласкательными суффиксами (Танечка, вымой ручки! Катенька, убери чашечку со столика!);</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засоренность речи словами-паразитами {ну, вот, так сказать и т.д.);</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lastRenderedPageBreak/>
        <w:t>•   копирование речи малышей, «сюсюканье»;</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использование в речи слов, не понятных детям без уточнения их значения.</w:t>
      </w:r>
    </w:p>
    <w:p w:rsidR="00A45FFC" w:rsidRDefault="00A45FFC" w:rsidP="00A45FFC">
      <w:pPr>
        <w:tabs>
          <w:tab w:val="left" w:pos="0"/>
          <w:tab w:val="left" w:pos="851"/>
          <w:tab w:val="left" w:pos="993"/>
        </w:tabs>
        <w:spacing w:line="360" w:lineRule="auto"/>
        <w:ind w:firstLine="567"/>
        <w:jc w:val="both"/>
        <w:rPr>
          <w:i/>
          <w:sz w:val="28"/>
          <w:szCs w:val="28"/>
        </w:rPr>
      </w:pPr>
      <w:r>
        <w:rPr>
          <w:i/>
          <w:sz w:val="28"/>
          <w:szCs w:val="28"/>
        </w:rPr>
        <w:t xml:space="preserve">К речи воспитателя предъявляется ряд требований. </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Воспитателю необходимо:</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правильно произносить все звуки родного языка;</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xml:space="preserve">• </w:t>
      </w:r>
      <w:r>
        <w:rPr>
          <w:sz w:val="28"/>
          <w:szCs w:val="28"/>
        </w:rPr>
        <w:t>четко произносить и артикулировать звуки, ясно проговаривать окончания слов и каждое слово во фразе;</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xml:space="preserve">•   строго придерживаться в речи орфоэпических норм, правильно ставить ударения в словах; </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использовать средства интонационной выразительности речи: силу голоса, темп, логические ударения, паузы;</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в общении с детьми пользоваться речью слегка замедленного темпа, умеренной громкости;</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связно и в доступной форме передавать содержание текстов, точно используя слова и грамматические конструкции с учетом возраста ребёнка и уровня его речевого развития;</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использовать в разговоре с детьми и персоналом доброжелательный тон.</w:t>
      </w:r>
    </w:p>
    <w:p w:rsidR="00A45FFC" w:rsidRDefault="00A45FFC" w:rsidP="00A45FFC">
      <w:pPr>
        <w:tabs>
          <w:tab w:val="left" w:pos="0"/>
          <w:tab w:val="left" w:pos="851"/>
          <w:tab w:val="left" w:pos="993"/>
        </w:tabs>
        <w:spacing w:line="360" w:lineRule="auto"/>
        <w:ind w:firstLine="567"/>
        <w:jc w:val="both"/>
        <w:rPr>
          <w:sz w:val="28"/>
          <w:szCs w:val="28"/>
        </w:rPr>
      </w:pPr>
      <w:r>
        <w:rPr>
          <w:sz w:val="28"/>
          <w:szCs w:val="28"/>
        </w:rPr>
        <w:t xml:space="preserve">Спасибо за внимание! Надеюсь, что </w:t>
      </w:r>
      <w:r>
        <w:rPr>
          <w:sz w:val="28"/>
          <w:szCs w:val="28"/>
        </w:rPr>
        <w:t>данная инфлормация</w:t>
      </w:r>
      <w:bookmarkStart w:id="0" w:name="_GoBack"/>
      <w:bookmarkEnd w:id="0"/>
      <w:r>
        <w:rPr>
          <w:sz w:val="28"/>
          <w:szCs w:val="28"/>
        </w:rPr>
        <w:t xml:space="preserve"> была интересна для Вас!</w:t>
      </w: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p>
    <w:p w:rsidR="00A45FFC" w:rsidRDefault="00A45FFC" w:rsidP="00A45FFC">
      <w:pPr>
        <w:tabs>
          <w:tab w:val="left" w:pos="0"/>
        </w:tabs>
        <w:spacing w:line="360" w:lineRule="auto"/>
        <w:jc w:val="both"/>
        <w:rPr>
          <w:sz w:val="28"/>
          <w:szCs w:val="28"/>
        </w:rPr>
      </w:pPr>
      <w:r>
        <w:rPr>
          <w:b/>
          <w:sz w:val="28"/>
          <w:szCs w:val="28"/>
        </w:rPr>
        <w:lastRenderedPageBreak/>
        <w:t>Источник:</w:t>
      </w:r>
      <w:r>
        <w:rPr>
          <w:sz w:val="28"/>
          <w:szCs w:val="28"/>
        </w:rPr>
        <w:t xml:space="preserve"> Пятница Т.В. Справочник дошкольного логопеда / Т.В. Пятница, Т.В. Солоухина-</w:t>
      </w:r>
      <w:proofErr w:type="spellStart"/>
      <w:r>
        <w:rPr>
          <w:sz w:val="28"/>
          <w:szCs w:val="28"/>
        </w:rPr>
        <w:t>Башинская</w:t>
      </w:r>
      <w:proofErr w:type="spellEnd"/>
      <w:r>
        <w:rPr>
          <w:sz w:val="28"/>
          <w:szCs w:val="28"/>
        </w:rPr>
        <w:t>. — Ростов н/Д: Феникс, 2009. — 479 с: ил. + CD. — (Библиотека логопеда).</w:t>
      </w:r>
    </w:p>
    <w:p w:rsidR="00794999" w:rsidRDefault="00794999"/>
    <w:sectPr w:rsidR="0079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FC"/>
    <w:rsid w:val="00794999"/>
    <w:rsid w:val="00A4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8070"/>
  <w15:chartTrackingRefBased/>
  <w15:docId w15:val="{E925D468-3656-411D-A2BB-860F72BD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49975">
      <w:bodyDiv w:val="1"/>
      <w:marLeft w:val="0"/>
      <w:marRight w:val="0"/>
      <w:marTop w:val="0"/>
      <w:marBottom w:val="0"/>
      <w:divBdr>
        <w:top w:val="none" w:sz="0" w:space="0" w:color="auto"/>
        <w:left w:val="none" w:sz="0" w:space="0" w:color="auto"/>
        <w:bottom w:val="none" w:sz="0" w:space="0" w:color="auto"/>
        <w:right w:val="none" w:sz="0" w:space="0" w:color="auto"/>
      </w:divBdr>
    </w:div>
    <w:div w:id="1028749866">
      <w:bodyDiv w:val="1"/>
      <w:marLeft w:val="0"/>
      <w:marRight w:val="0"/>
      <w:marTop w:val="0"/>
      <w:marBottom w:val="0"/>
      <w:divBdr>
        <w:top w:val="none" w:sz="0" w:space="0" w:color="auto"/>
        <w:left w:val="none" w:sz="0" w:space="0" w:color="auto"/>
        <w:bottom w:val="none" w:sz="0" w:space="0" w:color="auto"/>
        <w:right w:val="none" w:sz="0" w:space="0" w:color="auto"/>
      </w:divBdr>
    </w:div>
    <w:div w:id="20319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1269</Words>
  <Characters>7238</Characters>
  <Application>Microsoft Office Word</Application>
  <DocSecurity>0</DocSecurity>
  <Lines>60</Lines>
  <Paragraphs>16</Paragraphs>
  <ScaleCrop>false</ScaleCrop>
  <Company>Microsoft</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1</cp:revision>
  <dcterms:created xsi:type="dcterms:W3CDTF">2024-01-25T08:01:00Z</dcterms:created>
  <dcterms:modified xsi:type="dcterms:W3CDTF">2024-01-25T08:10:00Z</dcterms:modified>
</cp:coreProperties>
</file>