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F" w:rsidRDefault="00D07DB0">
      <w:pPr>
        <w:spacing w:after="0"/>
        <w:jc w:val="center"/>
        <w:rPr>
          <w:rFonts w:ascii="Georgia" w:hAnsi="Georgia"/>
          <w:color w:val="333333"/>
          <w:sz w:val="22"/>
          <w:shd w:val="clear" w:color="auto" w:fill="66BB33"/>
        </w:rPr>
      </w:pPr>
      <w:bookmarkStart w:id="0" w:name="_dx_frag_StartFragment"/>
      <w:bookmarkEnd w:id="0"/>
      <w:r>
        <w:rPr>
          <w:b/>
          <w:color w:val="0000CC"/>
          <w:sz w:val="56"/>
          <w:shd w:val="clear" w:color="auto" w:fill="66BB33"/>
        </w:rPr>
        <w:t>Консультация для родителей</w:t>
      </w:r>
    </w:p>
    <w:p w:rsidR="001E12BF" w:rsidRDefault="00D07DB0">
      <w:pPr>
        <w:spacing w:after="0"/>
        <w:jc w:val="center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0000CC"/>
          <w:sz w:val="56"/>
          <w:shd w:val="clear" w:color="auto" w:fill="66BB33"/>
        </w:rPr>
        <w:t> «Как повысить иммунитет: весенние правила для родителей»</w:t>
      </w:r>
    </w:p>
    <w:p w:rsidR="001E12BF" w:rsidRDefault="001E12BF">
      <w:pPr>
        <w:spacing w:after="0"/>
        <w:jc w:val="center"/>
        <w:rPr>
          <w:rFonts w:ascii="Georgia" w:hAnsi="Georgia"/>
          <w:color w:val="333333"/>
          <w:sz w:val="22"/>
          <w:shd w:val="clear" w:color="auto" w:fill="66BB33"/>
        </w:rPr>
      </w:pP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</w:t>
      </w:r>
      <w:r>
        <w:rPr>
          <w:color w:val="333333"/>
          <w:sz w:val="28"/>
          <w:shd w:val="clear" w:color="auto" w:fill="66BB33"/>
        </w:rPr>
        <w:t>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Кстати, иммунологи делят иммунитет на 2 группы: естественный и искусств</w:t>
      </w:r>
      <w:r>
        <w:rPr>
          <w:color w:val="333333"/>
          <w:sz w:val="28"/>
          <w:shd w:val="clear" w:color="auto" w:fill="66BB33"/>
        </w:rPr>
        <w:t>енный.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Искусственный иммунитет «приобретается» после вакцинации.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Почему иммунитет ослабевает?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На самом деле,</w:t>
      </w:r>
      <w:r>
        <w:rPr>
          <w:color w:val="333333"/>
          <w:sz w:val="28"/>
          <w:shd w:val="clear" w:color="auto" w:fill="66BB33"/>
        </w:rPr>
        <w:t xml:space="preserve"> никаких скрытых и неизвестных причин ослабшего детского иммунитета нет.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</w:t>
      </w:r>
      <w:r>
        <w:rPr>
          <w:color w:val="333333"/>
          <w:sz w:val="28"/>
          <w:shd w:val="clear" w:color="auto" w:fill="66BB33"/>
        </w:rPr>
        <w:t>Не стоит забывать и об экологической обстановке, и стрессах, которым подвержен растущий организм.</w:t>
      </w:r>
    </w:p>
    <w:p w:rsidR="001E12BF" w:rsidRDefault="001E12BF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FF0066"/>
          <w:sz w:val="28"/>
          <w:shd w:val="clear" w:color="auto" w:fill="66BB33"/>
        </w:rPr>
        <w:t>Признаки ослабленного иммунитета</w:t>
      </w:r>
      <w:r>
        <w:rPr>
          <w:color w:val="333333"/>
          <w:sz w:val="28"/>
          <w:shd w:val="clear" w:color="auto" w:fill="66BB33"/>
        </w:rPr>
        <w:t>: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ребенок болеет чаще, чем 5 раз в год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болезнь протекает без температуры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малыш всегда утомлен, бледен, капризничает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у</w:t>
      </w:r>
      <w:r>
        <w:rPr>
          <w:color w:val="333333"/>
          <w:sz w:val="28"/>
          <w:shd w:val="clear" w:color="auto" w:fill="66BB33"/>
        </w:rPr>
        <w:t>величенные лимфоузлы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дисбактериоз.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Ослабленный иммунитет чаще всего «выдает себя» весной.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FF0066"/>
          <w:sz w:val="28"/>
          <w:shd w:val="clear" w:color="auto" w:fill="66BB33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Набраться сил и укрепить иммунитет ребенка </w:t>
      </w:r>
      <w:r>
        <w:rPr>
          <w:color w:val="333333"/>
          <w:sz w:val="28"/>
          <w:shd w:val="clear" w:color="auto" w:fill="66BB33"/>
        </w:rPr>
        <w:t>помогут несколько известных, простых, но очень эффективных факторов: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витаминная подзарядка,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lastRenderedPageBreak/>
        <w:t>- активные прогулки на свежем воздухе,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 полноценный сон,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-позитивные эмоции.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Поговорим поподробнее о каждом из пунктов.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0000CC"/>
          <w:sz w:val="28"/>
          <w:shd w:val="clear" w:color="auto" w:fill="66BB33"/>
        </w:rPr>
        <w:t>Витаминная армия.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Главными помощниками в </w:t>
      </w:r>
      <w:r>
        <w:rPr>
          <w:color w:val="333333"/>
          <w:sz w:val="28"/>
          <w:shd w:val="clear" w:color="auto" w:fill="66BB33"/>
        </w:rPr>
        <w:t>поддержании и укреплении детского иммунитета после зимы, являются витамины, наличие которых обязательно в рационе ребенка.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008000"/>
          <w:sz w:val="28"/>
          <w:shd w:val="clear" w:color="auto" w:fill="66BB33"/>
        </w:rPr>
        <w:t>Витамин С</w:t>
      </w:r>
      <w:r>
        <w:rPr>
          <w:color w:val="333333"/>
          <w:sz w:val="28"/>
          <w:shd w:val="clear" w:color="auto" w:fill="66BB33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Важно: </w:t>
      </w:r>
      <w:r>
        <w:rPr>
          <w:color w:val="333333"/>
          <w:sz w:val="28"/>
          <w:shd w:val="clear" w:color="auto" w:fill="66BB33"/>
        </w:rPr>
        <w:t>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При нехватке витамина С ребенок становится бледным, быстро утомляется, у него ухудшается аппетит, снижается сопротивляемость к инфек</w:t>
      </w:r>
      <w:r>
        <w:rPr>
          <w:color w:val="333333"/>
          <w:sz w:val="28"/>
          <w:shd w:val="clear" w:color="auto" w:fill="66BB33"/>
        </w:rPr>
        <w:t>ционным заболеваниям. Знакомая картина? Начинаем процесс витаминизации!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</w:t>
      </w:r>
      <w:r>
        <w:rPr>
          <w:color w:val="333333"/>
          <w:sz w:val="28"/>
          <w:shd w:val="clear" w:color="auto" w:fill="66BB33"/>
        </w:rPr>
        <w:t>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008000"/>
          <w:sz w:val="28"/>
          <w:shd w:val="clear" w:color="auto" w:fill="66BB33"/>
        </w:rPr>
        <w:t>Витамин А (ретинол)</w:t>
      </w:r>
      <w:r>
        <w:rPr>
          <w:color w:val="008000"/>
          <w:sz w:val="28"/>
          <w:shd w:val="clear" w:color="auto" w:fill="66BB33"/>
        </w:rPr>
        <w:t> </w:t>
      </w:r>
      <w:r>
        <w:rPr>
          <w:color w:val="333333"/>
          <w:sz w:val="28"/>
          <w:shd w:val="clear" w:color="auto" w:fill="66BB33"/>
        </w:rPr>
        <w:t>– помогает обмену веществ, играет важную роль в формировании костей и зубов, благотворно влия</w:t>
      </w:r>
      <w:r>
        <w:rPr>
          <w:color w:val="333333"/>
          <w:sz w:val="28"/>
          <w:shd w:val="clear" w:color="auto" w:fill="66BB33"/>
        </w:rPr>
        <w:t>ет на зрение, необходим для роста новых клеток и борьбы с инфекцией.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Помочь под</w:t>
      </w:r>
      <w:r>
        <w:rPr>
          <w:color w:val="333333"/>
          <w:sz w:val="28"/>
          <w:shd w:val="clear" w:color="auto" w:fill="66BB33"/>
        </w:rPr>
        <w:t>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</w:t>
      </w:r>
      <w:r>
        <w:rPr>
          <w:color w:val="333333"/>
          <w:sz w:val="28"/>
          <w:shd w:val="clear" w:color="auto" w:fill="66BB33"/>
        </w:rPr>
        <w:t>леный лук, зелень петрушки, яблоки, виноград.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008000"/>
          <w:sz w:val="28"/>
          <w:shd w:val="clear" w:color="auto" w:fill="66BB33"/>
        </w:rPr>
        <w:t>Витамин Е (токоферол)</w:t>
      </w:r>
      <w:r>
        <w:rPr>
          <w:color w:val="008000"/>
          <w:sz w:val="28"/>
          <w:shd w:val="clear" w:color="auto" w:fill="66BB33"/>
        </w:rPr>
        <w:t> </w:t>
      </w:r>
      <w:r>
        <w:rPr>
          <w:color w:val="333333"/>
          <w:sz w:val="28"/>
          <w:shd w:val="clear" w:color="auto" w:fill="66BB33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</w:t>
      </w:r>
      <w:r>
        <w:rPr>
          <w:color w:val="333333"/>
          <w:sz w:val="28"/>
          <w:shd w:val="clear" w:color="auto" w:fill="66BB33"/>
        </w:rPr>
        <w:t>сть ребенка, апатия и резкие перепады настроения являются одними из первых симптомов его дефицита.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lastRenderedPageBreak/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</w:t>
      </w:r>
      <w:r>
        <w:rPr>
          <w:color w:val="333333"/>
          <w:sz w:val="28"/>
          <w:shd w:val="clear" w:color="auto" w:fill="66BB33"/>
        </w:rPr>
        <w:t>янка, листовая зелень, цельные злаки и яйца.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b/>
          <w:color w:val="008000"/>
          <w:sz w:val="28"/>
          <w:shd w:val="clear" w:color="auto" w:fill="66BB33"/>
        </w:rPr>
        <w:t>Витамины группы В</w:t>
      </w:r>
      <w:r>
        <w:rPr>
          <w:color w:val="333333"/>
          <w:sz w:val="28"/>
          <w:shd w:val="clear" w:color="auto" w:fill="66BB33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Признаками недостатка витаминов группы В могут быть анем</w:t>
      </w:r>
      <w:r>
        <w:rPr>
          <w:color w:val="333333"/>
          <w:sz w:val="28"/>
          <w:shd w:val="clear" w:color="auto" w:fill="66BB33"/>
        </w:rPr>
        <w:t>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Активно вводим в семейный рацион гречневую и пшеничную крупы, хлеб, красное мясо, рыбу, печень, яйца, б</w:t>
      </w:r>
      <w:r>
        <w:rPr>
          <w:color w:val="333333"/>
          <w:sz w:val="28"/>
          <w:shd w:val="clear" w:color="auto" w:fill="66BB33"/>
        </w:rPr>
        <w:t>обовые, коричневый рис, дрожжи, молоко, сыр, горох, капусту, картофель и орехи.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</w:t>
      </w:r>
      <w:r>
        <w:rPr>
          <w:color w:val="333333"/>
          <w:sz w:val="28"/>
          <w:shd w:val="clear" w:color="auto" w:fill="66BB33"/>
        </w:rPr>
        <w:t>рганизма, а фруктовые – незаменимы в борьбе с микробами, усилят защиту организма от инфекций.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</w:t>
      </w:r>
      <w:r>
        <w:rPr>
          <w:color w:val="333333"/>
          <w:sz w:val="28"/>
          <w:shd w:val="clear" w:color="auto" w:fill="66BB33"/>
        </w:rPr>
        <w:t>болочке находится около 80% всех иммунных клеток организма.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</w:t>
      </w:r>
      <w:r>
        <w:rPr>
          <w:color w:val="333333"/>
          <w:sz w:val="28"/>
          <w:shd w:val="clear" w:color="auto" w:fill="66BB33"/>
        </w:rPr>
        <w:t>истемы в том числе.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</w:t>
      </w:r>
      <w:r>
        <w:rPr>
          <w:color w:val="333333"/>
          <w:sz w:val="28"/>
          <w:shd w:val="clear" w:color="auto" w:fill="66BB33"/>
        </w:rPr>
        <w:t>остаточными явлениями перенесенных простудных заболеваний, повысят аппетит, укрепят нервную систему.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</w:t>
      </w:r>
      <w:r>
        <w:rPr>
          <w:color w:val="333333"/>
          <w:sz w:val="28"/>
          <w:shd w:val="clear" w:color="auto" w:fill="66BB33"/>
        </w:rPr>
        <w:t>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lastRenderedPageBreak/>
        <w:t>Весна – самое время в</w:t>
      </w:r>
      <w:r>
        <w:rPr>
          <w:color w:val="333333"/>
          <w:sz w:val="28"/>
          <w:shd w:val="clear" w:color="auto" w:fill="66BB33"/>
        </w:rPr>
        <w:t>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 xml:space="preserve">Небольшая вечерняя прогулка, легкий витаминный ужин и ранний отбой </w:t>
      </w:r>
      <w:r>
        <w:rPr>
          <w:color w:val="333333"/>
          <w:sz w:val="28"/>
          <w:shd w:val="clear" w:color="auto" w:fill="66BB33"/>
        </w:rPr>
        <w:t>– эти простые принципы помогут не только детям, но и нам, взрослым, почувствовать себя полными сил, свежими и здоровыми.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</w:t>
      </w:r>
      <w:r>
        <w:rPr>
          <w:color w:val="333333"/>
          <w:sz w:val="28"/>
          <w:shd w:val="clear" w:color="auto" w:fill="66BB33"/>
        </w:rPr>
        <w:t>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</w:t>
      </w:r>
      <w:r>
        <w:rPr>
          <w:color w:val="333333"/>
          <w:sz w:val="28"/>
          <w:shd w:val="clear" w:color="auto" w:fill="66BB33"/>
        </w:rPr>
        <w:t>вствие и хорошее настроение и снижается количество кортизола - гормона стресса.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</w:t>
      </w:r>
      <w:r>
        <w:rPr>
          <w:color w:val="333333"/>
          <w:sz w:val="28"/>
          <w:shd w:val="clear" w:color="auto" w:fill="66BB33"/>
        </w:rPr>
        <w:t xml:space="preserve"> болеют? Конечно, нет, у них просто нет для этого причин. Так что обнимайтесь на здоровье!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1E12BF" w:rsidRDefault="00D07DB0">
      <w:pPr>
        <w:spacing w:after="0"/>
        <w:jc w:val="both"/>
        <w:rPr>
          <w:rFonts w:ascii="Georgia" w:hAnsi="Georgia"/>
          <w:color w:val="333333"/>
          <w:sz w:val="22"/>
          <w:shd w:val="clear" w:color="auto" w:fill="66BB33"/>
        </w:rPr>
      </w:pPr>
      <w:r>
        <w:rPr>
          <w:color w:val="333333"/>
          <w:sz w:val="28"/>
          <w:shd w:val="clear" w:color="auto" w:fill="66BB33"/>
        </w:rPr>
        <w:t>Опыт</w:t>
      </w:r>
      <w:r>
        <w:rPr>
          <w:color w:val="333333"/>
          <w:sz w:val="28"/>
          <w:shd w:val="clear" w:color="auto" w:fill="66BB33"/>
        </w:rPr>
        <w:t>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1E12BF" w:rsidRDefault="00D07DB0">
      <w:pPr>
        <w:spacing w:after="0" w:line="240" w:lineRule="auto"/>
      </w:pPr>
      <w:r>
        <w:br/>
      </w:r>
    </w:p>
    <w:sectPr w:rsidR="001E12BF" w:rsidSect="001E12B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2BF"/>
    <w:rsid w:val="001E12BF"/>
    <w:rsid w:val="00D0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E12BF"/>
  </w:style>
  <w:style w:type="character" w:styleId="a3">
    <w:name w:val="Hyperlink"/>
    <w:rsid w:val="001E12BF"/>
    <w:rPr>
      <w:color w:val="0000FF"/>
      <w:u w:val="single"/>
    </w:rPr>
  </w:style>
  <w:style w:type="table" w:styleId="1">
    <w:name w:val="Table Simple 1"/>
    <w:basedOn w:val="a1"/>
    <w:rsid w:val="001E1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Company>Grizli777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2020-05-14T10:08:00Z</dcterms:created>
  <dcterms:modified xsi:type="dcterms:W3CDTF">2020-05-14T10:08:00Z</dcterms:modified>
</cp:coreProperties>
</file>