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Разучивание стихов с детьми: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1.Весна, весна.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Текут ручьи,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Весна, весна.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Летят грачи,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Весна, весна.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Цветут цветы,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Пришла весна,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Как рады мы!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Segoe UI" w:eastAsia="Times New Roman" w:hAnsi="Segoe UI" w:cs="Segoe UI"/>
          <w:color w:val="444444"/>
          <w:sz w:val="16"/>
          <w:szCs w:val="16"/>
        </w:rPr>
        <w:t> 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2.По весне набухли почки,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И проклюнулись листочки.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Посмотри на ветки клена:</w:t>
      </w:r>
    </w:p>
    <w:p w:rsidR="00184C34" w:rsidRPr="00184C34" w:rsidRDefault="00184C34" w:rsidP="00184C34">
      <w:pPr>
        <w:spacing w:after="0" w:line="240" w:lineRule="auto"/>
        <w:rPr>
          <w:rFonts w:ascii="Segoe UI" w:eastAsia="Times New Roman" w:hAnsi="Segoe UI" w:cs="Segoe UI"/>
          <w:color w:val="444444"/>
          <w:sz w:val="16"/>
          <w:szCs w:val="16"/>
        </w:rPr>
      </w:pPr>
      <w:r w:rsidRPr="00184C34">
        <w:rPr>
          <w:rFonts w:ascii="Palatino Linotype" w:eastAsia="Times New Roman" w:hAnsi="Palatino Linotype" w:cs="Segoe UI"/>
          <w:color w:val="444444"/>
        </w:rPr>
        <w:t>Сколько носиков зеленых!</w:t>
      </w:r>
    </w:p>
    <w:p w:rsidR="00411C7A" w:rsidRDefault="00411C7A"/>
    <w:sectPr w:rsidR="0041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84C34"/>
    <w:rsid w:val="00184C34"/>
    <w:rsid w:val="0041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4c0eac609e9996f54af46d77708bb56ms-rtefontface-9">
    <w:name w:val="a4c0eac609e9996f54af46d77708bb56ms-rtefontface-9"/>
    <w:basedOn w:val="a0"/>
    <w:rsid w:val="0018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Grizli777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2020-04-15T09:01:00Z</dcterms:created>
  <dcterms:modified xsi:type="dcterms:W3CDTF">2020-04-15T09:01:00Z</dcterms:modified>
</cp:coreProperties>
</file>