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DA" w:rsidRDefault="004B125A" w:rsidP="00F07D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>Картотека подвижных игр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70CCD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 w:rsidR="00F07DDA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подготовительной группе</w:t>
      </w:r>
    </w:p>
    <w:p w:rsidR="00F07DDA" w:rsidRDefault="00F07DDA" w:rsidP="00F07D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«Горелки»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бегать в парах на скорость, начинать бег только после окончания слов. Развивать у детей быстроту движений, ловкость.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Дети становятся в колонну парами. Впереди колонны на расстоянии 2-3 шагов проводится линия.  По считалке выбирается Ловишка. Он становится на линию спиной к остальным детям. Все стоящие парами говорят:</w:t>
      </w:r>
    </w:p>
    <w:p w:rsidR="00F07DDA" w:rsidRPr="00F07DDA" w:rsidRDefault="00F07DDA" w:rsidP="00F07D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«Гори, гори ясно,</w:t>
      </w:r>
    </w:p>
    <w:p w:rsidR="00F07DDA" w:rsidRPr="00F07DDA" w:rsidRDefault="00F07DDA" w:rsidP="00F07D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F07DDA" w:rsidRPr="00F07DDA" w:rsidRDefault="00F07DDA" w:rsidP="00F07D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Глянь на небо – птички летят,</w:t>
      </w:r>
    </w:p>
    <w:p w:rsidR="00F07DDA" w:rsidRPr="00F07DDA" w:rsidRDefault="00F07DDA" w:rsidP="00F07D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F07DDA" w:rsidRPr="00F07DDA" w:rsidRDefault="00F07DDA" w:rsidP="00F07D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Раз, два, три – беги!»</w:t>
      </w:r>
    </w:p>
    <w:p w:rsidR="00F07DDA" w:rsidRPr="00F07DDA" w:rsidRDefault="00F07DDA" w:rsidP="00F07D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С окончанием слов дети стоящие в последней паре бегут вдоль колонны (один – справа, другой - слева, стремясь схватиться за руки. Ловишка старается поймать одного из пары и соединить с ним руки.</w:t>
      </w:r>
    </w:p>
    <w:p w:rsidR="00F07DDA" w:rsidRPr="00F07DDA" w:rsidRDefault="00F07DDA" w:rsidP="00F07D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Если ловящий успел это сделать, он образует с пойманным новую пару и становится впереди колонны, а оставшийся без пары становится ловишкой. Если Ловишка не поймал, он остаётся в той же роли.</w:t>
      </w:r>
    </w:p>
    <w:p w:rsidR="00F07DDA" w:rsidRPr="00F07DDA" w:rsidRDefault="00F07DDA" w:rsidP="00F07D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Во время произнесения слов Ловишка не оглядывается, ловить можно до того, как играющие возьмутся за руки.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«Ловишки» (с ленточками)</w:t>
      </w:r>
    </w:p>
    <w:p w:rsidR="00F07DDA" w:rsidRPr="00F07DDA" w:rsidRDefault="00F07DDA" w:rsidP="00F07DDA">
      <w:pPr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 xml:space="preserve">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F07DDA" w:rsidRPr="00F07DDA" w:rsidRDefault="00F07DDA" w:rsidP="00F07D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Дети строятся в круг, у каждого имеется цветная ленточка, заправленная сзади за пояс. В центре круга стоит Ловишка. По сигналу воспитателя: «Раз, два, три – лови!» дети разбегаются по площадке. Ловишка старается вытянуть ленточку. По сигналу: «Раз, два, три в круг скорей беги – все дети строятся в круг». После подсчета пойманных, игра повторяется.</w:t>
      </w:r>
    </w:p>
    <w:p w:rsidR="00F07DDA" w:rsidRPr="00F07DDA" w:rsidRDefault="00F07DDA" w:rsidP="00F07DDA">
      <w:pPr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2 вариант</w:t>
      </w:r>
    </w:p>
    <w:p w:rsidR="00F07DDA" w:rsidRPr="00F07DDA" w:rsidRDefault="00F07DDA" w:rsidP="00F07DDA">
      <w:pPr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Чертится круг в центре стоит Ловишка. По сигналу «Раз, два, три лови» дети перебегают круг, а Ловишка пытается схватить ленту.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«Мороз – красный нос»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перебегать  в рассыпную с одной стороны площадки на другую, увёртываясь от ловишки, действовать по сигналу, сохранять неподвижную позу. Развивать выдержку, внимание. Закрепить бег с захлёстом голени, боковой галоп.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Мороз- красный нос, он говорит: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«Я мороз – красный нос.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 путь дороженьку пуститься?»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Дети отвечают хором: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«Не боимся мы угроз и не страшен нам мороз»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Игра протекает так же, как и предыдущая, но в ней два мороза (Мороз-Красный нос и Мороз-Синий нос). Стоя посередине площадки лицом к детям, они произносят: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Мы два брата молодые,               Я Мороз-Синий нос.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Два мороза удалые,                      Кто из вас решится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Я Мороз-Красный нос,                В путь-дороженьку пуститься?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После ответа: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«Не боимся мы угроз и не страшен нам мороз»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все дети перебегают в другой дом, а оба мороза стараются их заморозить.</w:t>
      </w:r>
    </w:p>
    <w:p w:rsidR="00F07DDA" w:rsidRPr="00F07DDA" w:rsidRDefault="00F07DDA" w:rsidP="00F07DDA">
      <w:pPr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«Коршун и наседка»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двигаться в колонне, держась друг за друга крепко, не разрывая сцепления. Развивать умение действовать согласованно, ловкость.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Наседка,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Если детей много можно играть двумя группами.</w:t>
      </w: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«Краски»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хозяину, он приглашает одного из покупателей. Покупатель стучит: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-Тук! Тук!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-Кто там?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-Покупатель.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-Зачем пришёл?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 За краской.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-За какой?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-За голубой.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покупатель который набрал больше краски. Хозяин может придумать задание сложнее задание, например: скачи на одной ножке по красной дорожке.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Разговор повторяется, если покупатель угадал краску продавец говорит сколько стоит и покупатель столько раз хлопает продавца по вытянутой ладони. С последним хлопком ребёнок изображавший краску убегает а покупатель догоняет его и, поймав, отводит в условленное место.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«Быстро возьми»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ходить, бегать по кругу, действовать по сигналу, развивать ловкость, быстроту.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сигнал6 «Быстро возьми!» - каждый играющий должен взять предмет и поднять его над головой. Тот кто не успел поднять предмет, считается проигравшим. Игра повторяется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Дети выполняют танцевальные движения, разные виды бега и ходьбы. Предметов может быть меньше на 3-4.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«Чья колонна скорее построится?»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 xml:space="preserve"> учить детей двигаться по площадке в разных направлениях, по сигналу строится в три колонны в соответствии с предметами находящимися в руках. </w:t>
      </w:r>
      <w:r w:rsidRPr="00F07DDA">
        <w:rPr>
          <w:rFonts w:ascii="Times New Roman" w:hAnsi="Times New Roman" w:cs="Times New Roman"/>
          <w:sz w:val="28"/>
          <w:szCs w:val="28"/>
        </w:rPr>
        <w:lastRenderedPageBreak/>
        <w:t>Развивать внимание, умение действовать по сигналу, ориентировку в пространстве.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Дети распределяются на три группы с одинаковым числом игроков. Каждая подгруппа выбирает определённый предмет, например шишку или камешек и т.д. все дети одной группы имеют один и тот же предмет. В разных концах площадки выбирают места для этих подгрупп – пенёк, куст, дощечка, которые обозначаются таким же предметом. Под удары бубна все ходят или бегают в разных направлениях. По сигналу «На места» бегут и строятся у соответствующего предмета в колонну.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Воспитатель даёт сигнал: «Стой!». Дети останавливаются, закрывают глаза, а педагог в это время меняет места предметов, затем подаёт сигнал «На места!». Дети открывают глаза, бегут к своим предметам и строятся.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группа «Совушка»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действовать по сигналу, бегать, врассыпную имитируя птиц, сохранять неподвижную позу. Развивать равновесие.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 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через 15-20 сек. Снова даётся сигнал «день», сова улетает в гнездо, дети – птички летают по площадке.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Выбирается две совы. Принимать интересные позы.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группа «Пятнашки»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бегать по площадке врассыпную, с ускорением, закреплять умение действовать по сигналу. Развивать ловкость, быстроту.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Выбирается водящий, который получает цветную повязку и становится в центр площадки. После сигнала: «Лови!» - все дети разбегаются по площадке, а водящий старается догнать кого-нибудь из играющих и осалить. Тот кого осалил водящий отходит в сторону. После 2-3 повторений Ловишка меняется.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 Нельзя пятнать того кто успел встать на одну ногу.</w:t>
      </w: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«Бег шеренгами»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ходить шеренгой с разными положениями рук: на плечах, сцепленные впереди, убегать врассыпную, не наталкиваясь друг на друга. Развивать умение действовать по сигналу, согласованно,  ловкость, быстроту движений.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Команды выстраиваются шеренгами (на расстоянии 15-20шагов), можно дать им названия «Ракета» и «Спутник». По сигналу дети одной из команд, взявшись за руки идут вперёд, стараясь соблюдать равнение. Когда до другой шеренги участники которой сидят на земле, остаётся 2-3 шага, воспитатель даёт команду: «Беги!». Дети первой шеренги расцепляют руки и бегут в свой дом, а ребята второй шеренги стараются их осалить. При повторе команды меняются ролями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Каждый раз дети обеих команд должны принимать определённое исходное положение, например: те, кто наступает, могут брать друг друга под руги, класть руки на плечи, сцеплять их впереди; те, кто ожидает приближения соперников, могут стоять спиной или боком к ним.</w:t>
      </w: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«Догони соперника»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Две шеренги детей располагаются перед стартовыми линиями на расстоянии 5 шагов одна от другой, в 15-20 шагах от стартовой линии очерчивается дом. По сигналу все одновременно начинают бег: дети, находящиеся сзади стараются осалить бегущих впереди. После подсчёта осаленных дети меняются ролями. При повторе шеренги меняются местами.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убегают разными видами бега</w:t>
      </w: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</w:p>
    <w:p w:rsidR="00F07DDA" w:rsidRPr="00F07DDA" w:rsidRDefault="00F07DDA" w:rsidP="00F07DDA">
      <w:pPr>
        <w:rPr>
          <w:rFonts w:ascii="Times New Roman" w:hAnsi="Times New Roman" w:cs="Times New Roman"/>
          <w:b/>
          <w:sz w:val="28"/>
          <w:szCs w:val="28"/>
        </w:rPr>
      </w:pPr>
      <w:r w:rsidRPr="00F07DDA">
        <w:rPr>
          <w:rFonts w:ascii="Times New Roman" w:hAnsi="Times New Roman" w:cs="Times New Roman"/>
          <w:b/>
          <w:sz w:val="28"/>
          <w:szCs w:val="28"/>
        </w:rPr>
        <w:t>Подвижная игра «Перемена мест»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07DDA">
        <w:rPr>
          <w:rFonts w:ascii="Times New Roman" w:hAnsi="Times New Roman" w:cs="Times New Roman"/>
          <w:sz w:val="28"/>
          <w:szCs w:val="28"/>
        </w:rPr>
        <w:t> учить детей перебегать с одной стороны площадки на другую шеренгой, не наталкиваясь друг на друга. Развивать умение строится в шеренгу ровно, действовать согласованно, по сигналу. Закреплять боковой  галоп, бег с прямыми ногами.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Ход игры: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Две команды по 8-10 человек выстраиваются шеренгами лицом друг к другу на противоположных сторонах площадки за линиями городов (дистанция 10-12м), и расходятся на ширину вытянутых рук. По сигналу бегут навстречу друг к другу, стараясь как можно быстрее оказаться за чертой противоположного города, затем поворачиваются лицом к центру площадки и строятся в шеренгу. Побеждает команда сделавшая это быстрее.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DA">
        <w:rPr>
          <w:rFonts w:ascii="Times New Roman" w:hAnsi="Times New Roman" w:cs="Times New Roman"/>
          <w:b/>
          <w:i/>
          <w:sz w:val="28"/>
          <w:szCs w:val="28"/>
        </w:rPr>
        <w:t>2 вариант:</w:t>
      </w:r>
    </w:p>
    <w:p w:rsidR="00F07DDA" w:rsidRPr="00F07DDA" w:rsidRDefault="00F07DDA" w:rsidP="00F07DDA">
      <w:pPr>
        <w:jc w:val="both"/>
        <w:rPr>
          <w:rFonts w:ascii="Times New Roman" w:hAnsi="Times New Roman" w:cs="Times New Roman"/>
          <w:sz w:val="28"/>
          <w:szCs w:val="28"/>
        </w:rPr>
      </w:pPr>
      <w:r w:rsidRPr="00F07DDA">
        <w:rPr>
          <w:rFonts w:ascii="Times New Roman" w:hAnsi="Times New Roman" w:cs="Times New Roman"/>
          <w:sz w:val="28"/>
          <w:szCs w:val="28"/>
        </w:rPr>
        <w:t>Перебегать боковым галопом, с прямыми ногами.</w:t>
      </w:r>
    </w:p>
    <w:p w:rsidR="004B125A" w:rsidRDefault="004B125A" w:rsidP="004B125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1F8C" w:rsidRPr="004B125A" w:rsidRDefault="00FC1F8C" w:rsidP="004B125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C1F8C" w:rsidRPr="004B125A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25A"/>
    <w:rsid w:val="0046259E"/>
    <w:rsid w:val="004B125A"/>
    <w:rsid w:val="00762085"/>
    <w:rsid w:val="009253E1"/>
    <w:rsid w:val="00F07DDA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5A"/>
    <w:pPr>
      <w:tabs>
        <w:tab w:val="left" w:pos="709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125A"/>
    <w:rPr>
      <w:b/>
      <w:bCs/>
    </w:rPr>
  </w:style>
  <w:style w:type="paragraph" w:customStyle="1" w:styleId="rtejustify">
    <w:name w:val="rtejustify"/>
    <w:basedOn w:val="a"/>
    <w:rsid w:val="004B125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8679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2020-04-23T09:44:00Z</dcterms:created>
  <dcterms:modified xsi:type="dcterms:W3CDTF">2020-04-23T09:44:00Z</dcterms:modified>
</cp:coreProperties>
</file>